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BF11D" w14:textId="77777777" w:rsidR="00641B7C" w:rsidRDefault="00000000">
      <w:pPr>
        <w:pStyle w:val="a3"/>
        <w:ind w:left="4537"/>
        <w:rPr>
          <w:sz w:val="20"/>
        </w:rPr>
      </w:pPr>
      <w:r>
        <w:rPr>
          <w:noProof/>
          <w:sz w:val="20"/>
        </w:rPr>
        <w:drawing>
          <wp:inline distT="0" distB="0" distL="0" distR="0" wp14:anchorId="77009204" wp14:editId="6BEEA59A">
            <wp:extent cx="394936" cy="721518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4936" cy="721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8DAA52" w14:textId="77777777" w:rsidR="00641B7C" w:rsidRDefault="00641B7C">
      <w:pPr>
        <w:pStyle w:val="a3"/>
        <w:rPr>
          <w:sz w:val="20"/>
        </w:rPr>
      </w:pPr>
    </w:p>
    <w:p w14:paraId="76CBDBE2" w14:textId="1DF8CAC3" w:rsidR="00641B7C" w:rsidRDefault="009D73FB">
      <w:pPr>
        <w:spacing w:before="225" w:line="322" w:lineRule="exact"/>
        <w:ind w:left="1177" w:right="1220"/>
        <w:jc w:val="center"/>
        <w:rPr>
          <w:b/>
          <w:sz w:val="28"/>
        </w:rPr>
      </w:pPr>
      <w:r>
        <w:rPr>
          <w:b/>
          <w:sz w:val="28"/>
        </w:rPr>
        <w:t>ТАВДИНСКАЯ</w:t>
      </w:r>
      <w:r w:rsidR="00000000">
        <w:rPr>
          <w:b/>
          <w:spacing w:val="-4"/>
          <w:sz w:val="28"/>
        </w:rPr>
        <w:t xml:space="preserve"> </w:t>
      </w:r>
      <w:r>
        <w:rPr>
          <w:b/>
          <w:sz w:val="28"/>
        </w:rPr>
        <w:t>РАЙОННАЯ</w:t>
      </w:r>
    </w:p>
    <w:p w14:paraId="05BF73FA" w14:textId="77777777" w:rsidR="00641B7C" w:rsidRDefault="00000000">
      <w:pPr>
        <w:spacing w:line="480" w:lineRule="auto"/>
        <w:ind w:left="1177" w:right="1221"/>
        <w:jc w:val="center"/>
        <w:rPr>
          <w:b/>
          <w:sz w:val="28"/>
        </w:rPr>
      </w:pPr>
      <w:r>
        <w:rPr>
          <w:b/>
          <w:sz w:val="28"/>
        </w:rPr>
        <w:t>ТЕРРИТОРИАЛЬНАЯ ИЗБИРАТЕЛЬНАЯ КОМИССИЯ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Ш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Н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Е</w:t>
      </w:r>
    </w:p>
    <w:p w14:paraId="1CD0EF80" w14:textId="10D0FC89" w:rsidR="00641B7C" w:rsidRDefault="009D73FB">
      <w:pPr>
        <w:pStyle w:val="a3"/>
        <w:tabs>
          <w:tab w:val="left" w:pos="8378"/>
        </w:tabs>
        <w:spacing w:line="316" w:lineRule="exact"/>
        <w:ind w:left="102"/>
      </w:pPr>
      <w:r>
        <w:t>5</w:t>
      </w:r>
      <w:r w:rsidR="00000000">
        <w:rPr>
          <w:spacing w:val="-2"/>
        </w:rPr>
        <w:t xml:space="preserve"> </w:t>
      </w:r>
      <w:r>
        <w:t>сентября</w:t>
      </w:r>
      <w:r w:rsidR="00000000">
        <w:t xml:space="preserve"> 2022</w:t>
      </w:r>
      <w:r w:rsidR="00000000">
        <w:tab/>
        <w:t>№</w:t>
      </w:r>
      <w:r w:rsidR="00000000">
        <w:rPr>
          <w:spacing w:val="-1"/>
        </w:rPr>
        <w:t xml:space="preserve"> </w:t>
      </w:r>
      <w:r>
        <w:t>21</w:t>
      </w:r>
      <w:r w:rsidR="00000000">
        <w:t>/</w:t>
      </w:r>
      <w:r>
        <w:t>125</w:t>
      </w:r>
    </w:p>
    <w:p w14:paraId="1680C563" w14:textId="01D73BD0" w:rsidR="00641B7C" w:rsidRDefault="00000000">
      <w:pPr>
        <w:pStyle w:val="a3"/>
        <w:spacing w:before="241"/>
        <w:ind w:left="1175" w:right="1221"/>
        <w:jc w:val="center"/>
      </w:pPr>
      <w:r>
        <w:t>г.</w:t>
      </w:r>
      <w:r>
        <w:rPr>
          <w:spacing w:val="-2"/>
        </w:rPr>
        <w:t xml:space="preserve"> </w:t>
      </w:r>
      <w:r w:rsidR="009D73FB">
        <w:t>Тавда</w:t>
      </w:r>
    </w:p>
    <w:p w14:paraId="6521302B" w14:textId="77777777" w:rsidR="00641B7C" w:rsidRDefault="00641B7C">
      <w:pPr>
        <w:pStyle w:val="a3"/>
        <w:spacing w:before="4"/>
      </w:pPr>
    </w:p>
    <w:p w14:paraId="4541CD38" w14:textId="3EE239AF" w:rsidR="00641B7C" w:rsidRDefault="00000000">
      <w:pPr>
        <w:ind w:left="162" w:firstLine="187"/>
        <w:rPr>
          <w:b/>
          <w:sz w:val="28"/>
        </w:rPr>
      </w:pPr>
      <w:r>
        <w:rPr>
          <w:b/>
          <w:sz w:val="28"/>
        </w:rPr>
        <w:t xml:space="preserve">О внесении изменений в смету расходов </w:t>
      </w:r>
      <w:r w:rsidR="009D73FB">
        <w:rPr>
          <w:b/>
          <w:sz w:val="28"/>
        </w:rPr>
        <w:t>Тавдинской</w:t>
      </w:r>
      <w:r>
        <w:rPr>
          <w:b/>
          <w:sz w:val="28"/>
        </w:rPr>
        <w:t xml:space="preserve"> </w:t>
      </w:r>
      <w:r w:rsidR="009D73FB">
        <w:rPr>
          <w:b/>
          <w:sz w:val="28"/>
        </w:rPr>
        <w:t>районной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территориальной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избирательной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комиссии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подготовку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проведение</w:t>
      </w:r>
    </w:p>
    <w:p w14:paraId="086AB0E4" w14:textId="0ACA1C2B" w:rsidR="00641B7C" w:rsidRDefault="00000000">
      <w:pPr>
        <w:ind w:left="2273" w:right="978" w:hanging="1577"/>
        <w:rPr>
          <w:b/>
          <w:sz w:val="28"/>
        </w:rPr>
      </w:pPr>
      <w:r>
        <w:rPr>
          <w:b/>
          <w:sz w:val="28"/>
        </w:rPr>
        <w:t xml:space="preserve">выборов депутатов Думы </w:t>
      </w:r>
      <w:r w:rsidR="009D73FB">
        <w:rPr>
          <w:b/>
          <w:sz w:val="28"/>
        </w:rPr>
        <w:t>Тавдинского</w:t>
      </w:r>
      <w:r>
        <w:rPr>
          <w:b/>
          <w:sz w:val="28"/>
        </w:rPr>
        <w:t xml:space="preserve"> городского округа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седьмого созыва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11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сентября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2022 года</w:t>
      </w:r>
    </w:p>
    <w:p w14:paraId="0010E29D" w14:textId="77777777" w:rsidR="00641B7C" w:rsidRDefault="00641B7C">
      <w:pPr>
        <w:pStyle w:val="a3"/>
        <w:spacing w:before="9"/>
        <w:rPr>
          <w:b/>
          <w:sz w:val="34"/>
        </w:rPr>
      </w:pPr>
    </w:p>
    <w:p w14:paraId="22D254F6" w14:textId="00380734" w:rsidR="00641B7C" w:rsidRDefault="00000000" w:rsidP="00F80206">
      <w:pPr>
        <w:pStyle w:val="a3"/>
        <w:spacing w:line="312" w:lineRule="auto"/>
        <w:ind w:left="102" w:right="142" w:firstLine="707"/>
        <w:jc w:val="both"/>
      </w:pP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дополнительным</w:t>
      </w:r>
      <w:r>
        <w:rPr>
          <w:spacing w:val="1"/>
        </w:rPr>
        <w:t xml:space="preserve"> </w:t>
      </w:r>
      <w:r>
        <w:t>выделением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подготовку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выборов</w:t>
      </w:r>
      <w:r>
        <w:rPr>
          <w:spacing w:val="1"/>
        </w:rPr>
        <w:t xml:space="preserve"> </w:t>
      </w:r>
      <w:r>
        <w:t>депутатов</w:t>
      </w:r>
      <w:r>
        <w:rPr>
          <w:spacing w:val="1"/>
        </w:rPr>
        <w:t xml:space="preserve"> </w:t>
      </w:r>
      <w:r>
        <w:t>Думы</w:t>
      </w:r>
      <w:r>
        <w:rPr>
          <w:spacing w:val="1"/>
        </w:rPr>
        <w:t xml:space="preserve"> </w:t>
      </w:r>
      <w:r w:rsidR="000968F1">
        <w:t>Тавдинского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округа</w:t>
      </w:r>
      <w:r>
        <w:rPr>
          <w:spacing w:val="1"/>
        </w:rPr>
        <w:t xml:space="preserve"> </w:t>
      </w:r>
      <w:r>
        <w:t>седьмого</w:t>
      </w:r>
      <w:r>
        <w:rPr>
          <w:spacing w:val="1"/>
        </w:rPr>
        <w:t xml:space="preserve"> </w:t>
      </w:r>
      <w:r>
        <w:t>созыва,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статьей</w:t>
      </w:r>
      <w:r>
        <w:rPr>
          <w:spacing w:val="1"/>
        </w:rPr>
        <w:t xml:space="preserve"> </w:t>
      </w:r>
      <w:r>
        <w:t>26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12.06.2002 № 67-ФЗ «Об основных гарантиях избирательных прав и права на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референдуме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Федерации»,</w:t>
      </w:r>
      <w:r>
        <w:rPr>
          <w:spacing w:val="1"/>
        </w:rPr>
        <w:t xml:space="preserve"> </w:t>
      </w:r>
      <w:r>
        <w:t>решениями</w:t>
      </w:r>
      <w:r>
        <w:rPr>
          <w:spacing w:val="1"/>
        </w:rPr>
        <w:t xml:space="preserve"> </w:t>
      </w:r>
      <w:r w:rsidR="000968F1">
        <w:t>Тавдинской</w:t>
      </w:r>
      <w:r>
        <w:rPr>
          <w:spacing w:val="1"/>
        </w:rPr>
        <w:t xml:space="preserve"> </w:t>
      </w:r>
      <w:r w:rsidR="000968F1">
        <w:t>районной</w:t>
      </w:r>
      <w:r>
        <w:t xml:space="preserve"> территориальной избирательной комиссии от </w:t>
      </w:r>
      <w:r w:rsidR="000968F1">
        <w:t>23</w:t>
      </w:r>
      <w:r>
        <w:t xml:space="preserve"> </w:t>
      </w:r>
      <w:r w:rsidR="000968F1">
        <w:t>июня</w:t>
      </w:r>
      <w:r>
        <w:t xml:space="preserve"> 2022 года №</w:t>
      </w:r>
      <w:r>
        <w:rPr>
          <w:spacing w:val="1"/>
        </w:rPr>
        <w:t xml:space="preserve"> </w:t>
      </w:r>
      <w:r w:rsidR="000968F1">
        <w:t>9</w:t>
      </w:r>
      <w:r>
        <w:t>/</w:t>
      </w:r>
      <w:r w:rsidR="000968F1">
        <w:t>52</w:t>
      </w:r>
      <w:r>
        <w:rPr>
          <w:spacing w:val="1"/>
        </w:rPr>
        <w:t xml:space="preserve"> </w:t>
      </w:r>
      <w:r>
        <w:t>«</w:t>
      </w:r>
      <w:r w:rsidR="00F80206">
        <w:t>Об утверждении сметы расходов на подготовку и проведение выборов депутатов Думы Тавдинского городского округа седьмого созыва</w:t>
      </w:r>
      <w:r w:rsidR="00F80206">
        <w:t xml:space="preserve"> </w:t>
      </w:r>
      <w:r w:rsidR="00F80206">
        <w:t>11 сентября 2022 года</w:t>
      </w:r>
      <w:r>
        <w:t xml:space="preserve">», </w:t>
      </w:r>
      <w:r w:rsidR="00F80206">
        <w:t>Тавдинская</w:t>
      </w:r>
      <w:r>
        <w:t xml:space="preserve"> </w:t>
      </w:r>
      <w:r w:rsidR="00F80206">
        <w:t xml:space="preserve">районная </w:t>
      </w:r>
      <w:r>
        <w:t>территориальная</w:t>
      </w:r>
      <w:r>
        <w:rPr>
          <w:spacing w:val="1"/>
        </w:rPr>
        <w:t xml:space="preserve"> </w:t>
      </w:r>
      <w:r>
        <w:t>избирательная</w:t>
      </w:r>
      <w:r>
        <w:rPr>
          <w:spacing w:val="-3"/>
        </w:rPr>
        <w:t xml:space="preserve"> </w:t>
      </w:r>
      <w:r>
        <w:t>комиссия</w:t>
      </w:r>
      <w:r>
        <w:rPr>
          <w:spacing w:val="1"/>
        </w:rPr>
        <w:t xml:space="preserve"> </w:t>
      </w:r>
      <w:r>
        <w:rPr>
          <w:b/>
        </w:rPr>
        <w:t>р е</w:t>
      </w:r>
      <w:r>
        <w:rPr>
          <w:b/>
          <w:spacing w:val="-1"/>
        </w:rPr>
        <w:t xml:space="preserve"> </w:t>
      </w:r>
      <w:r>
        <w:rPr>
          <w:b/>
        </w:rPr>
        <w:t>ш</w:t>
      </w:r>
      <w:r>
        <w:rPr>
          <w:b/>
          <w:spacing w:val="-2"/>
        </w:rPr>
        <w:t xml:space="preserve"> </w:t>
      </w:r>
      <w:r>
        <w:rPr>
          <w:b/>
        </w:rPr>
        <w:t>и</w:t>
      </w:r>
      <w:r>
        <w:rPr>
          <w:b/>
          <w:spacing w:val="-2"/>
        </w:rPr>
        <w:t xml:space="preserve"> </w:t>
      </w:r>
      <w:r>
        <w:rPr>
          <w:b/>
        </w:rPr>
        <w:t>л а</w:t>
      </w:r>
      <w:r>
        <w:t>:</w:t>
      </w:r>
    </w:p>
    <w:p w14:paraId="7A12367C" w14:textId="16F972AC" w:rsidR="00641B7C" w:rsidRDefault="00000000">
      <w:pPr>
        <w:pStyle w:val="a4"/>
        <w:numPr>
          <w:ilvl w:val="0"/>
          <w:numId w:val="1"/>
        </w:numPr>
        <w:tabs>
          <w:tab w:val="left" w:pos="1518"/>
        </w:tabs>
        <w:spacing w:before="27" w:line="312" w:lineRule="auto"/>
        <w:ind w:right="144" w:firstLine="707"/>
        <w:jc w:val="both"/>
        <w:rPr>
          <w:sz w:val="28"/>
        </w:rPr>
      </w:pPr>
      <w:r>
        <w:rPr>
          <w:sz w:val="28"/>
        </w:rPr>
        <w:t>Утвердить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смету</w:t>
      </w:r>
      <w:r>
        <w:rPr>
          <w:spacing w:val="1"/>
          <w:sz w:val="28"/>
        </w:rPr>
        <w:t xml:space="preserve"> </w:t>
      </w:r>
      <w:r>
        <w:rPr>
          <w:sz w:val="28"/>
        </w:rPr>
        <w:t>расходов</w:t>
      </w:r>
      <w:r>
        <w:rPr>
          <w:spacing w:val="71"/>
          <w:sz w:val="28"/>
        </w:rPr>
        <w:t xml:space="preserve"> </w:t>
      </w:r>
      <w:r w:rsidR="00F80206">
        <w:rPr>
          <w:sz w:val="28"/>
        </w:rPr>
        <w:t>Тавдинской</w:t>
      </w:r>
      <w:r>
        <w:rPr>
          <w:spacing w:val="1"/>
          <w:sz w:val="28"/>
        </w:rPr>
        <w:t xml:space="preserve"> </w:t>
      </w:r>
      <w:r w:rsidR="00F80206">
        <w:rPr>
          <w:sz w:val="28"/>
        </w:rPr>
        <w:t>районной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избирательной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выборов</w:t>
      </w:r>
      <w:r>
        <w:rPr>
          <w:spacing w:val="1"/>
          <w:sz w:val="28"/>
        </w:rPr>
        <w:t xml:space="preserve"> </w:t>
      </w:r>
      <w:r>
        <w:rPr>
          <w:sz w:val="28"/>
        </w:rPr>
        <w:t>депутатов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Думы</w:t>
      </w:r>
      <w:r>
        <w:rPr>
          <w:spacing w:val="1"/>
          <w:sz w:val="28"/>
        </w:rPr>
        <w:t xml:space="preserve"> </w:t>
      </w:r>
      <w:r w:rsidR="00F80206">
        <w:rPr>
          <w:sz w:val="28"/>
        </w:rPr>
        <w:t>Тавдинского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1"/>
          <w:sz w:val="28"/>
        </w:rPr>
        <w:t xml:space="preserve"> </w:t>
      </w:r>
      <w:r>
        <w:rPr>
          <w:sz w:val="28"/>
        </w:rPr>
        <w:t>седьмого</w:t>
      </w:r>
      <w:r>
        <w:rPr>
          <w:spacing w:val="-3"/>
          <w:sz w:val="28"/>
        </w:rPr>
        <w:t xml:space="preserve"> </w:t>
      </w:r>
      <w:r>
        <w:rPr>
          <w:sz w:val="28"/>
        </w:rPr>
        <w:t>созыва</w:t>
      </w:r>
      <w:r>
        <w:rPr>
          <w:spacing w:val="-1"/>
          <w:sz w:val="28"/>
        </w:rPr>
        <w:t xml:space="preserve"> </w:t>
      </w:r>
      <w:r>
        <w:rPr>
          <w:sz w:val="28"/>
        </w:rPr>
        <w:t>(прилагается).</w:t>
      </w:r>
    </w:p>
    <w:p w14:paraId="27C127B6" w14:textId="77777777" w:rsidR="00641B7C" w:rsidRDefault="00641B7C">
      <w:pPr>
        <w:spacing w:line="312" w:lineRule="auto"/>
        <w:jc w:val="both"/>
        <w:rPr>
          <w:sz w:val="28"/>
        </w:rPr>
        <w:sectPr w:rsidR="00641B7C">
          <w:type w:val="continuous"/>
          <w:pgSz w:w="11910" w:h="16840"/>
          <w:pgMar w:top="680" w:right="560" w:bottom="280" w:left="1600" w:header="720" w:footer="720" w:gutter="0"/>
          <w:cols w:space="720"/>
        </w:sectPr>
      </w:pPr>
    </w:p>
    <w:p w14:paraId="381D43EA" w14:textId="77777777" w:rsidR="00641B7C" w:rsidRDefault="00000000">
      <w:pPr>
        <w:spacing w:before="65"/>
        <w:ind w:right="41"/>
        <w:jc w:val="center"/>
        <w:rPr>
          <w:sz w:val="20"/>
        </w:rPr>
      </w:pPr>
      <w:r>
        <w:rPr>
          <w:w w:val="99"/>
          <w:sz w:val="20"/>
        </w:rPr>
        <w:lastRenderedPageBreak/>
        <w:t>2</w:t>
      </w:r>
    </w:p>
    <w:p w14:paraId="55C336D5" w14:textId="77777777" w:rsidR="00641B7C" w:rsidRDefault="00641B7C">
      <w:pPr>
        <w:pStyle w:val="a3"/>
        <w:spacing w:before="9"/>
        <w:rPr>
          <w:sz w:val="23"/>
        </w:rPr>
      </w:pPr>
    </w:p>
    <w:p w14:paraId="3D1B6684" w14:textId="3047F3AA" w:rsidR="00641B7C" w:rsidRDefault="00000000">
      <w:pPr>
        <w:pStyle w:val="a4"/>
        <w:numPr>
          <w:ilvl w:val="0"/>
          <w:numId w:val="1"/>
        </w:numPr>
        <w:tabs>
          <w:tab w:val="left" w:pos="1518"/>
        </w:tabs>
        <w:spacing w:line="314" w:lineRule="auto"/>
        <w:ind w:firstLine="707"/>
        <w:jc w:val="both"/>
        <w:rPr>
          <w:sz w:val="28"/>
        </w:rPr>
      </w:pP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возложить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председателя</w:t>
      </w:r>
      <w:r>
        <w:rPr>
          <w:spacing w:val="1"/>
          <w:sz w:val="28"/>
        </w:rPr>
        <w:t xml:space="preserve"> </w:t>
      </w:r>
      <w:r w:rsidR="00F80206">
        <w:rPr>
          <w:sz w:val="28"/>
        </w:rPr>
        <w:t>Тавдинской</w:t>
      </w:r>
      <w:r>
        <w:rPr>
          <w:spacing w:val="1"/>
          <w:sz w:val="28"/>
        </w:rPr>
        <w:t xml:space="preserve"> </w:t>
      </w:r>
      <w:r w:rsidR="00F80206">
        <w:rPr>
          <w:sz w:val="28"/>
        </w:rPr>
        <w:t>районной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избирательной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1"/>
          <w:sz w:val="28"/>
        </w:rPr>
        <w:t xml:space="preserve"> </w:t>
      </w:r>
      <w:r w:rsidR="00F80206">
        <w:rPr>
          <w:sz w:val="28"/>
        </w:rPr>
        <w:t>Зотова А.В.</w:t>
      </w:r>
    </w:p>
    <w:p w14:paraId="5F38A753" w14:textId="77777777" w:rsidR="00641B7C" w:rsidRDefault="00641B7C">
      <w:pPr>
        <w:pStyle w:val="a3"/>
        <w:rPr>
          <w:sz w:val="20"/>
        </w:rPr>
      </w:pPr>
    </w:p>
    <w:p w14:paraId="1B77FF09" w14:textId="77777777" w:rsidR="00641B7C" w:rsidRDefault="00641B7C">
      <w:pPr>
        <w:pStyle w:val="a3"/>
        <w:spacing w:before="4"/>
        <w:rPr>
          <w:sz w:val="17"/>
        </w:rPr>
      </w:pPr>
    </w:p>
    <w:p w14:paraId="657FB49D" w14:textId="77777777" w:rsidR="00641B7C" w:rsidRDefault="00641B7C">
      <w:pPr>
        <w:rPr>
          <w:sz w:val="17"/>
        </w:rPr>
        <w:sectPr w:rsidR="00641B7C">
          <w:pgSz w:w="11910" w:h="16840"/>
          <w:pgMar w:top="620" w:right="560" w:bottom="280" w:left="1600" w:header="720" w:footer="720" w:gutter="0"/>
          <w:cols w:space="720"/>
        </w:sectPr>
      </w:pPr>
    </w:p>
    <w:p w14:paraId="787DFCD5" w14:textId="77777777" w:rsidR="00F80206" w:rsidRDefault="00000000">
      <w:pPr>
        <w:pStyle w:val="a3"/>
        <w:spacing w:before="89"/>
        <w:ind w:left="166" w:right="32" w:firstLine="1130"/>
      </w:pPr>
      <w:r>
        <w:t>Председатель</w:t>
      </w:r>
    </w:p>
    <w:p w14:paraId="6F40DBA6" w14:textId="2E9EC663" w:rsidR="00641B7C" w:rsidRDefault="00F80206" w:rsidP="00F80206">
      <w:pPr>
        <w:pStyle w:val="a3"/>
        <w:spacing w:before="89"/>
        <w:ind w:left="166" w:right="32" w:firstLine="685"/>
      </w:pPr>
      <w:r>
        <w:t>Тавдинской районной</w:t>
      </w:r>
      <w:r w:rsidR="00000000">
        <w:rPr>
          <w:spacing w:val="1"/>
        </w:rPr>
        <w:t xml:space="preserve"> </w:t>
      </w:r>
      <w:r w:rsidR="00000000">
        <w:t>территориальной</w:t>
      </w:r>
      <w:r w:rsidR="00000000">
        <w:rPr>
          <w:spacing w:val="-12"/>
        </w:rPr>
        <w:t xml:space="preserve"> </w:t>
      </w:r>
      <w:r w:rsidR="00000000">
        <w:t>избирательной</w:t>
      </w:r>
    </w:p>
    <w:p w14:paraId="26376FBC" w14:textId="77777777" w:rsidR="00641B7C" w:rsidRDefault="00000000">
      <w:pPr>
        <w:pStyle w:val="a3"/>
        <w:spacing w:line="321" w:lineRule="exact"/>
        <w:ind w:left="1542"/>
      </w:pPr>
      <w:r>
        <w:t>комиссии</w:t>
      </w:r>
    </w:p>
    <w:p w14:paraId="37C63FA9" w14:textId="77777777" w:rsidR="00641B7C" w:rsidRDefault="00000000">
      <w:pPr>
        <w:pStyle w:val="a3"/>
        <w:spacing w:before="8"/>
        <w:rPr>
          <w:sz w:val="35"/>
        </w:rPr>
      </w:pPr>
      <w:r>
        <w:br w:type="column"/>
      </w:r>
    </w:p>
    <w:p w14:paraId="4B85115B" w14:textId="707C9C25" w:rsidR="00641B7C" w:rsidRDefault="00F80206">
      <w:pPr>
        <w:pStyle w:val="a3"/>
        <w:ind w:left="166"/>
      </w:pPr>
      <w:r>
        <w:t>А.В. Зотов</w:t>
      </w:r>
    </w:p>
    <w:p w14:paraId="4AF7BD87" w14:textId="77777777" w:rsidR="00641B7C" w:rsidRDefault="00641B7C">
      <w:pPr>
        <w:sectPr w:rsidR="00641B7C">
          <w:type w:val="continuous"/>
          <w:pgSz w:w="11910" w:h="16840"/>
          <w:pgMar w:top="680" w:right="560" w:bottom="280" w:left="1600" w:header="720" w:footer="720" w:gutter="0"/>
          <w:cols w:num="2" w:space="720" w:equalWidth="0">
            <w:col w:w="4107" w:space="3416"/>
            <w:col w:w="2227"/>
          </w:cols>
        </w:sectPr>
      </w:pPr>
    </w:p>
    <w:p w14:paraId="1D2ECC58" w14:textId="77777777" w:rsidR="00641B7C" w:rsidRDefault="00641B7C">
      <w:pPr>
        <w:pStyle w:val="a3"/>
        <w:spacing w:before="2"/>
        <w:rPr>
          <w:sz w:val="20"/>
        </w:rPr>
      </w:pPr>
    </w:p>
    <w:p w14:paraId="27621FD1" w14:textId="77777777" w:rsidR="00641B7C" w:rsidRDefault="00641B7C">
      <w:pPr>
        <w:rPr>
          <w:sz w:val="20"/>
        </w:rPr>
        <w:sectPr w:rsidR="00641B7C">
          <w:type w:val="continuous"/>
          <w:pgSz w:w="11910" w:h="16840"/>
          <w:pgMar w:top="680" w:right="560" w:bottom="280" w:left="1600" w:header="720" w:footer="720" w:gutter="0"/>
          <w:cols w:space="720"/>
        </w:sectPr>
      </w:pPr>
    </w:p>
    <w:p w14:paraId="237B986E" w14:textId="77777777" w:rsidR="00F80206" w:rsidRDefault="00000000">
      <w:pPr>
        <w:pStyle w:val="a3"/>
        <w:spacing w:before="89" w:line="242" w:lineRule="auto"/>
        <w:ind w:left="166" w:right="32" w:firstLine="1336"/>
      </w:pPr>
      <w:r>
        <w:t>Секретарь</w:t>
      </w:r>
    </w:p>
    <w:p w14:paraId="7A6B5237" w14:textId="04B9D00E" w:rsidR="00641B7C" w:rsidRDefault="00F80206" w:rsidP="00F80206">
      <w:pPr>
        <w:pStyle w:val="a3"/>
        <w:spacing w:before="89" w:line="242" w:lineRule="auto"/>
        <w:ind w:left="166" w:right="32" w:firstLine="685"/>
      </w:pPr>
      <w:r>
        <w:t>Тавдинской районной</w:t>
      </w:r>
      <w:r w:rsidR="00000000">
        <w:rPr>
          <w:spacing w:val="1"/>
        </w:rPr>
        <w:t xml:space="preserve"> </w:t>
      </w:r>
      <w:r w:rsidR="00000000">
        <w:t>территориальной</w:t>
      </w:r>
      <w:r w:rsidR="00000000">
        <w:rPr>
          <w:spacing w:val="-12"/>
        </w:rPr>
        <w:t xml:space="preserve"> </w:t>
      </w:r>
      <w:r w:rsidR="00000000">
        <w:t>избирательной</w:t>
      </w:r>
    </w:p>
    <w:p w14:paraId="023DF827" w14:textId="77777777" w:rsidR="00641B7C" w:rsidRDefault="00000000">
      <w:pPr>
        <w:pStyle w:val="a3"/>
        <w:spacing w:line="317" w:lineRule="exact"/>
        <w:ind w:left="1542"/>
      </w:pPr>
      <w:r>
        <w:t>комиссии</w:t>
      </w:r>
    </w:p>
    <w:p w14:paraId="1E65A080" w14:textId="77777777" w:rsidR="00641B7C" w:rsidRDefault="00000000">
      <w:pPr>
        <w:pStyle w:val="a3"/>
        <w:spacing w:before="11"/>
        <w:rPr>
          <w:sz w:val="35"/>
        </w:rPr>
      </w:pPr>
      <w:r>
        <w:br w:type="column"/>
      </w:r>
    </w:p>
    <w:p w14:paraId="3BCB080C" w14:textId="1B48E784" w:rsidR="00641B7C" w:rsidRDefault="00F80206">
      <w:pPr>
        <w:pStyle w:val="a3"/>
        <w:ind w:left="166"/>
      </w:pPr>
      <w:r>
        <w:t>Ю.Н. некрасова</w:t>
      </w:r>
    </w:p>
    <w:sectPr w:rsidR="00641B7C">
      <w:type w:val="continuous"/>
      <w:pgSz w:w="11910" w:h="16840"/>
      <w:pgMar w:top="680" w:right="560" w:bottom="280" w:left="1600" w:header="720" w:footer="720" w:gutter="0"/>
      <w:cols w:num="2" w:space="720" w:equalWidth="0">
        <w:col w:w="4107" w:space="3387"/>
        <w:col w:w="225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925362"/>
    <w:multiLevelType w:val="hybridMultilevel"/>
    <w:tmpl w:val="37227FFE"/>
    <w:lvl w:ilvl="0" w:tplc="B2BA05D2">
      <w:start w:val="1"/>
      <w:numFmt w:val="decimal"/>
      <w:lvlText w:val="%1."/>
      <w:lvlJc w:val="left"/>
      <w:pPr>
        <w:ind w:left="102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590B742">
      <w:numFmt w:val="bullet"/>
      <w:lvlText w:val="•"/>
      <w:lvlJc w:val="left"/>
      <w:pPr>
        <w:ind w:left="1064" w:hanging="708"/>
      </w:pPr>
      <w:rPr>
        <w:rFonts w:hint="default"/>
        <w:lang w:val="ru-RU" w:eastAsia="en-US" w:bidi="ar-SA"/>
      </w:rPr>
    </w:lvl>
    <w:lvl w:ilvl="2" w:tplc="142E9206">
      <w:numFmt w:val="bullet"/>
      <w:lvlText w:val="•"/>
      <w:lvlJc w:val="left"/>
      <w:pPr>
        <w:ind w:left="2029" w:hanging="708"/>
      </w:pPr>
      <w:rPr>
        <w:rFonts w:hint="default"/>
        <w:lang w:val="ru-RU" w:eastAsia="en-US" w:bidi="ar-SA"/>
      </w:rPr>
    </w:lvl>
    <w:lvl w:ilvl="3" w:tplc="55B0CF08">
      <w:numFmt w:val="bullet"/>
      <w:lvlText w:val="•"/>
      <w:lvlJc w:val="left"/>
      <w:pPr>
        <w:ind w:left="2993" w:hanging="708"/>
      </w:pPr>
      <w:rPr>
        <w:rFonts w:hint="default"/>
        <w:lang w:val="ru-RU" w:eastAsia="en-US" w:bidi="ar-SA"/>
      </w:rPr>
    </w:lvl>
    <w:lvl w:ilvl="4" w:tplc="08DAF1E2">
      <w:numFmt w:val="bullet"/>
      <w:lvlText w:val="•"/>
      <w:lvlJc w:val="left"/>
      <w:pPr>
        <w:ind w:left="3958" w:hanging="708"/>
      </w:pPr>
      <w:rPr>
        <w:rFonts w:hint="default"/>
        <w:lang w:val="ru-RU" w:eastAsia="en-US" w:bidi="ar-SA"/>
      </w:rPr>
    </w:lvl>
    <w:lvl w:ilvl="5" w:tplc="EE88735A">
      <w:numFmt w:val="bullet"/>
      <w:lvlText w:val="•"/>
      <w:lvlJc w:val="left"/>
      <w:pPr>
        <w:ind w:left="4923" w:hanging="708"/>
      </w:pPr>
      <w:rPr>
        <w:rFonts w:hint="default"/>
        <w:lang w:val="ru-RU" w:eastAsia="en-US" w:bidi="ar-SA"/>
      </w:rPr>
    </w:lvl>
    <w:lvl w:ilvl="6" w:tplc="CA049030">
      <w:numFmt w:val="bullet"/>
      <w:lvlText w:val="•"/>
      <w:lvlJc w:val="left"/>
      <w:pPr>
        <w:ind w:left="5887" w:hanging="708"/>
      </w:pPr>
      <w:rPr>
        <w:rFonts w:hint="default"/>
        <w:lang w:val="ru-RU" w:eastAsia="en-US" w:bidi="ar-SA"/>
      </w:rPr>
    </w:lvl>
    <w:lvl w:ilvl="7" w:tplc="0180EF12">
      <w:numFmt w:val="bullet"/>
      <w:lvlText w:val="•"/>
      <w:lvlJc w:val="left"/>
      <w:pPr>
        <w:ind w:left="6852" w:hanging="708"/>
      </w:pPr>
      <w:rPr>
        <w:rFonts w:hint="default"/>
        <w:lang w:val="ru-RU" w:eastAsia="en-US" w:bidi="ar-SA"/>
      </w:rPr>
    </w:lvl>
    <w:lvl w:ilvl="8" w:tplc="229E5A8A">
      <w:numFmt w:val="bullet"/>
      <w:lvlText w:val="•"/>
      <w:lvlJc w:val="left"/>
      <w:pPr>
        <w:ind w:left="7817" w:hanging="708"/>
      </w:pPr>
      <w:rPr>
        <w:rFonts w:hint="default"/>
        <w:lang w:val="ru-RU" w:eastAsia="en-US" w:bidi="ar-SA"/>
      </w:rPr>
    </w:lvl>
  </w:abstractNum>
  <w:num w:numId="1" w16cid:durableId="13568811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1B7C"/>
    <w:rsid w:val="000968F1"/>
    <w:rsid w:val="00641B7C"/>
    <w:rsid w:val="009D73FB"/>
    <w:rsid w:val="00F80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7B4E2"/>
  <w15:docId w15:val="{03C9B708-E0AA-4798-AC56-5109FECC8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2" w:right="142" w:firstLine="707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penza</dc:creator>
  <cp:lastModifiedBy>1</cp:lastModifiedBy>
  <cp:revision>3</cp:revision>
  <dcterms:created xsi:type="dcterms:W3CDTF">2022-09-08T23:19:00Z</dcterms:created>
  <dcterms:modified xsi:type="dcterms:W3CDTF">2022-09-08T23:51:00Z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2022-09-08T00:00:00Z</vt:filetime>
  </property>
</Properties>
</file>